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Дело №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2077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0401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B61706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110E42" w:rsidR="00110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86MS0004-01-2026-002901-35</w:t>
      </w:r>
    </w:p>
    <w:p w:rsidR="000B2B13" w:rsidRPr="00944179" w:rsidP="00B61706">
      <w:pPr>
        <w:suppressAutoHyphens/>
        <w:spacing w:after="0" w:line="240" w:lineRule="auto"/>
        <w:ind w:left="-360"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61706" w:rsidRPr="00944179" w:rsidP="00B6170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61706" w:rsidRPr="00944179" w:rsidP="00B617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B61706" w:rsidRPr="00944179" w:rsidP="000B2B1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8B5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 w:rsidR="007F43DB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</w:t>
      </w:r>
      <w:r w:rsidRPr="00944179" w:rsidR="00FB0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пгт. Междуреченский   </w:t>
      </w:r>
    </w:p>
    <w:p w:rsidR="00B61706" w:rsidRPr="00944179" w:rsidP="00B6170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CCF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судебного участка № 1 Кондинского судебного района Ханты-Мансийского автономного округа – Югры Чех Е.В., </w:t>
      </w:r>
    </w:p>
    <w:p w:rsidR="00B61706" w:rsidRPr="00944179" w:rsidP="00FB0D9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Виноградовой Н.А.,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1706" w:rsidRPr="00944179" w:rsidP="000B2B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судебном заседании гражданское дело по исковому заявлению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с ограниченной ответственностью профессиональная коллекторская организация 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Вернём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– ООО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ПКО </w:t>
      </w:r>
      <w:r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Вернём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к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Поляковой Екатерине Павловне</w:t>
      </w:r>
      <w:r w:rsidRP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ст.ст. 194-199</w:t>
      </w:r>
      <w:r w:rsidR="000A2477">
        <w:rPr>
          <w:rFonts w:ascii="Times New Roman" w:eastAsia="Times New Roman" w:hAnsi="Times New Roman" w:cs="Times New Roman"/>
          <w:sz w:val="28"/>
          <w:szCs w:val="28"/>
          <w:lang w:eastAsia="ru-RU"/>
        </w:rPr>
        <w:t>, 233-235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ГПК РФ, </w:t>
      </w:r>
    </w:p>
    <w:p w:rsidR="00B61706" w:rsidRPr="00944179" w:rsidP="00B617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B61706" w:rsidRPr="00944179" w:rsidP="00B61706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706" w:rsidRPr="00944179" w:rsidP="00B617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исковы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</w:t>
      </w:r>
      <w:r w:rsidRPr="00944179" w:rsidR="002B6E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ПКО «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Вернём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Поляковой Екатерине Павловне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взыскании задолженности по договору займа </w:t>
      </w:r>
      <w:r w:rsidRPr="00565B1B" w:rsidR="001156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удовлетворить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0233" w:rsidP="00ED0E4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Поляковой Екатерины Павловне</w:t>
      </w:r>
      <w:r w:rsidRPr="00CC459E"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пользу 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ПКО «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Вернём</w:t>
      </w:r>
      <w:r w:rsidRPr="007B0CCF"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3EBA" w:rsidR="004B3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5611067262</w:t>
      </w:r>
      <w:r w:rsidRPr="00944179" w:rsidR="00472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ОГРН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1135658002149</w:t>
      </w:r>
      <w:r w:rsidRPr="00944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по договору займа №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2022092500807125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заключенному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2025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0E1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период с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22 сентября 2025 года по 02 июля 2026 года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AD33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</w:t>
      </w:r>
      <w:r w:rsidR="007B0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которых: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C459E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– основной долг,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>905 рублей</w:t>
      </w:r>
      <w:r w:rsidR="00613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процент</w:t>
      </w:r>
      <w:r w:rsidR="005E7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ы, 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495 рублей </w:t>
      </w:r>
      <w:r w:rsidR="00603DC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110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неустойка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а также взыскать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Pr="00057F05"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оплату юридических услуг в размере 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>2000</w:t>
      </w:r>
      <w:r w:rsidRPr="00057F05"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r w:rsidR="00057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расходы по </w:t>
      </w:r>
      <w:r w:rsidRPr="009A4078" w:rsidR="009A407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 государственной пошлины в размере 4000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C459E" w:rsidRPr="00CC459E" w:rsidP="00CC45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Разъяснить сторонам, что заявление о составлении мотивированного решения может быть подано в течение т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представители не присутствовали в судебном заседании.</w:t>
      </w:r>
    </w:p>
    <w:p w:rsidR="00CC459E" w:rsidRPr="00CC459E" w:rsidP="00CC45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 может быть обжаловано в Кондинский районный суд Ханты-Мансийского автономного округа - Югры в течение месяца со дня принятия в окончательной форме путем подачи апелляционной жалобы через мировог</w:t>
      </w:r>
      <w:r w:rsidRPr="00CC45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судью судебного участка № 1 Кондинского судебного района Ханты-Мансийского автономного округа - Югры.</w:t>
      </w:r>
    </w:p>
    <w:p w:rsidR="0019193E" w:rsidRPr="008B547D" w:rsidP="001919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</w:p>
    <w:p w:rsidR="00B61706" w:rsidRPr="003F6E94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Мировой судья</w:t>
      </w: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</w:p>
    <w:p w:rsidR="00B61706" w:rsidRPr="003F6E94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3F6E9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</w:t>
      </w:r>
    </w:p>
    <w:p w:rsidR="00B61706" w:rsidRPr="00944179" w:rsidP="00B617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03DC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Мировой судья         </w:t>
      </w:r>
      <w:r w:rsidRPr="00603DC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</w:t>
      </w:r>
      <w:r w:rsidRPr="00603DC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Pr="00603DC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                                                   </w:t>
      </w:r>
      <w:r w:rsidRPr="0094417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Е.В. Чех   </w:t>
      </w:r>
    </w:p>
    <w:sectPr w:rsidSect="00412BE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C"/>
    <w:rsid w:val="00037099"/>
    <w:rsid w:val="00057F05"/>
    <w:rsid w:val="000873E3"/>
    <w:rsid w:val="000949A8"/>
    <w:rsid w:val="000A2477"/>
    <w:rsid w:val="000B1CEC"/>
    <w:rsid w:val="000B2B13"/>
    <w:rsid w:val="000D6F9F"/>
    <w:rsid w:val="000E1B7F"/>
    <w:rsid w:val="00110E42"/>
    <w:rsid w:val="001124BD"/>
    <w:rsid w:val="001156AC"/>
    <w:rsid w:val="0019193E"/>
    <w:rsid w:val="00206891"/>
    <w:rsid w:val="00232099"/>
    <w:rsid w:val="00281D43"/>
    <w:rsid w:val="00291D42"/>
    <w:rsid w:val="002B6EAE"/>
    <w:rsid w:val="002B6F5B"/>
    <w:rsid w:val="002E7263"/>
    <w:rsid w:val="003A3079"/>
    <w:rsid w:val="003D7ABA"/>
    <w:rsid w:val="003F6E94"/>
    <w:rsid w:val="00412BEC"/>
    <w:rsid w:val="00453285"/>
    <w:rsid w:val="00461D07"/>
    <w:rsid w:val="0047239B"/>
    <w:rsid w:val="004B3EBA"/>
    <w:rsid w:val="004D0D37"/>
    <w:rsid w:val="004E240D"/>
    <w:rsid w:val="00565B1B"/>
    <w:rsid w:val="00574F24"/>
    <w:rsid w:val="005D0E22"/>
    <w:rsid w:val="005E73B5"/>
    <w:rsid w:val="00603A64"/>
    <w:rsid w:val="00603DCF"/>
    <w:rsid w:val="00613DF6"/>
    <w:rsid w:val="006932D4"/>
    <w:rsid w:val="006D0DBC"/>
    <w:rsid w:val="006D1CB4"/>
    <w:rsid w:val="00711490"/>
    <w:rsid w:val="00781BCD"/>
    <w:rsid w:val="007B0CCF"/>
    <w:rsid w:val="007F43DB"/>
    <w:rsid w:val="0085035C"/>
    <w:rsid w:val="008B547D"/>
    <w:rsid w:val="008E022E"/>
    <w:rsid w:val="00940233"/>
    <w:rsid w:val="00944179"/>
    <w:rsid w:val="0097459D"/>
    <w:rsid w:val="009839B0"/>
    <w:rsid w:val="009A4078"/>
    <w:rsid w:val="009A742F"/>
    <w:rsid w:val="009E47BB"/>
    <w:rsid w:val="00A179ED"/>
    <w:rsid w:val="00A35B0E"/>
    <w:rsid w:val="00A74356"/>
    <w:rsid w:val="00A75C4A"/>
    <w:rsid w:val="00AA523A"/>
    <w:rsid w:val="00AB7ED6"/>
    <w:rsid w:val="00AD336F"/>
    <w:rsid w:val="00AF595E"/>
    <w:rsid w:val="00B61706"/>
    <w:rsid w:val="00B63236"/>
    <w:rsid w:val="00B97711"/>
    <w:rsid w:val="00BA1C24"/>
    <w:rsid w:val="00BC29F6"/>
    <w:rsid w:val="00C438CE"/>
    <w:rsid w:val="00C53DD3"/>
    <w:rsid w:val="00C74907"/>
    <w:rsid w:val="00C91CC8"/>
    <w:rsid w:val="00C957C6"/>
    <w:rsid w:val="00CA3953"/>
    <w:rsid w:val="00CB58ED"/>
    <w:rsid w:val="00CC459E"/>
    <w:rsid w:val="00E5143A"/>
    <w:rsid w:val="00E65314"/>
    <w:rsid w:val="00EA45B3"/>
    <w:rsid w:val="00ED0E4A"/>
    <w:rsid w:val="00F93411"/>
    <w:rsid w:val="00FB0D9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A1D5683-B691-4EEE-9023-6E41879D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12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12B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